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DF7FC" w14:textId="77777777" w:rsidR="007E42B8" w:rsidRDefault="007E42B8" w:rsidP="007E42B8">
      <w:pPr>
        <w:ind w:left="4248" w:firstLine="708"/>
      </w:pPr>
      <w:r>
        <w:t xml:space="preserve">Katowice, dnia </w:t>
      </w:r>
      <w:r>
        <w:t>10</w:t>
      </w:r>
      <w:r>
        <w:t xml:space="preserve"> </w:t>
      </w:r>
      <w:r>
        <w:t>września</w:t>
      </w:r>
      <w:r>
        <w:t xml:space="preserve"> 2024 r.</w:t>
      </w:r>
    </w:p>
    <w:p w14:paraId="5DFF2C1A" w14:textId="77777777" w:rsidR="007E42B8" w:rsidRDefault="007E42B8" w:rsidP="007E42B8"/>
    <w:p w14:paraId="214BCC12" w14:textId="77777777" w:rsidR="007E42B8" w:rsidRDefault="007E42B8" w:rsidP="007E42B8">
      <w:pPr>
        <w:jc w:val="center"/>
      </w:pPr>
      <w:r>
        <w:t>PROTOKÓŁ Z WYBORU PARTNER</w:t>
      </w:r>
      <w:r>
        <w:t>ÓW</w:t>
      </w:r>
    </w:p>
    <w:p w14:paraId="73E09438" w14:textId="77777777" w:rsidR="007E42B8" w:rsidRDefault="007E42B8" w:rsidP="007E42B8"/>
    <w:p w14:paraId="09A325B4" w14:textId="77777777" w:rsidR="007E42B8" w:rsidRDefault="007E42B8" w:rsidP="007E42B8">
      <w:r>
        <w:t>W wyniku przeprowadzonego przez Uniwersytet Śląski w Katowicach naboru</w:t>
      </w:r>
      <w:r>
        <w:t xml:space="preserve"> </w:t>
      </w:r>
      <w:r>
        <w:t xml:space="preserve">na </w:t>
      </w:r>
      <w:r>
        <w:t xml:space="preserve">wybór </w:t>
      </w:r>
      <w:r>
        <w:t>partnera do</w:t>
      </w:r>
      <w:r>
        <w:t xml:space="preserve"> </w:t>
      </w:r>
      <w:r>
        <w:t xml:space="preserve">wspólnego przygotowania i realizacji projektu w ramach konkursu: </w:t>
      </w:r>
      <w:r w:rsidRPr="00B74894">
        <w:rPr>
          <w:b/>
          <w:bCs/>
        </w:rPr>
        <w:t>Kompleksowe wsparcie poradni psychologiczno-pedagogicznych</w:t>
      </w:r>
      <w:r>
        <w:t xml:space="preserve">”– nr naboru: </w:t>
      </w:r>
      <w:r w:rsidRPr="009C6728">
        <w:rPr>
          <w:rFonts w:ascii="Times New Roman" w:eastAsia="Times New Roman" w:hAnsi="Times New Roman" w:cs="Times New Roman"/>
          <w:b/>
          <w:lang w:eastAsia="pl-PL"/>
        </w:rPr>
        <w:t>FERS.01.0</w:t>
      </w:r>
      <w:r w:rsidRPr="00B74894">
        <w:rPr>
          <w:rFonts w:ascii="Times New Roman" w:eastAsia="Times New Roman" w:hAnsi="Times New Roman" w:cs="Times New Roman"/>
          <w:b/>
          <w:lang w:eastAsia="pl-PL"/>
        </w:rPr>
        <w:t>6</w:t>
      </w:r>
      <w:r w:rsidRPr="009C6728">
        <w:rPr>
          <w:rFonts w:ascii="Times New Roman" w:eastAsia="Times New Roman" w:hAnsi="Times New Roman" w:cs="Times New Roman"/>
          <w:b/>
          <w:lang w:eastAsia="pl-PL"/>
        </w:rPr>
        <w:t>-IP.0</w:t>
      </w:r>
      <w:r w:rsidRPr="00B74894">
        <w:rPr>
          <w:rFonts w:ascii="Times New Roman" w:eastAsia="Times New Roman" w:hAnsi="Times New Roman" w:cs="Times New Roman"/>
          <w:b/>
          <w:lang w:eastAsia="pl-PL"/>
        </w:rPr>
        <w:t>5</w:t>
      </w:r>
      <w:r w:rsidRPr="009C6728">
        <w:rPr>
          <w:rFonts w:ascii="Times New Roman" w:eastAsia="Times New Roman" w:hAnsi="Times New Roman" w:cs="Times New Roman"/>
          <w:b/>
          <w:lang w:eastAsia="pl-PL"/>
        </w:rPr>
        <w:t>-00</w:t>
      </w:r>
      <w:r w:rsidRPr="00B74894">
        <w:rPr>
          <w:rFonts w:ascii="Times New Roman" w:eastAsia="Times New Roman" w:hAnsi="Times New Roman" w:cs="Times New Roman"/>
          <w:b/>
          <w:lang w:eastAsia="pl-PL"/>
        </w:rPr>
        <w:t>1</w:t>
      </w:r>
      <w:r w:rsidRPr="009C6728">
        <w:rPr>
          <w:rFonts w:ascii="Times New Roman" w:eastAsia="Times New Roman" w:hAnsi="Times New Roman" w:cs="Times New Roman"/>
          <w:b/>
          <w:lang w:eastAsia="pl-PL"/>
        </w:rPr>
        <w:t>/2</w:t>
      </w:r>
      <w:r w:rsidRPr="00B74894">
        <w:rPr>
          <w:rFonts w:ascii="Times New Roman" w:eastAsia="Times New Roman" w:hAnsi="Times New Roman" w:cs="Times New Roman"/>
          <w:b/>
          <w:lang w:eastAsia="pl-PL"/>
        </w:rPr>
        <w:t>4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t>Fundusze Europejskie dla</w:t>
      </w:r>
      <w:r>
        <w:t xml:space="preserve"> </w:t>
      </w:r>
      <w:r>
        <w:t xml:space="preserve">Rozwoju Społecznego 2021-2027 (FERS) Priorytet </w:t>
      </w:r>
      <w:r>
        <w:t>01</w:t>
      </w:r>
      <w:r>
        <w:t xml:space="preserve"> Programu Fundusze Europejskie dla Rozwoju</w:t>
      </w:r>
      <w:r>
        <w:t xml:space="preserve"> </w:t>
      </w:r>
      <w:r>
        <w:t xml:space="preserve">Społecznego, </w:t>
      </w:r>
      <w:r>
        <w:t>dla województwa mazowieckiego, podlaskiego, podkarpackiego</w:t>
      </w:r>
    </w:p>
    <w:p w14:paraId="52EA1985" w14:textId="77777777" w:rsidR="007E42B8" w:rsidRDefault="007E42B8" w:rsidP="007E42B8">
      <w:r>
        <w:t xml:space="preserve">ogłoszonego dnia </w:t>
      </w:r>
      <w:r>
        <w:t xml:space="preserve">12 sierpnia </w:t>
      </w:r>
      <w:r>
        <w:t>2024 r. na stronie internetowej https://bip.us.edu.pl/pl/w zakładce „komunikaty” złożon</w:t>
      </w:r>
      <w:r>
        <w:t>e</w:t>
      </w:r>
      <w:r>
        <w:t xml:space="preserve"> został</w:t>
      </w:r>
      <w:r>
        <w:t>y następujące oferty:</w:t>
      </w:r>
    </w:p>
    <w:p w14:paraId="79E1E6D1" w14:textId="77777777" w:rsidR="007E42B8" w:rsidRDefault="007E42B8" w:rsidP="007E42B8">
      <w:r>
        <w:t>jedna oferta:</w:t>
      </w:r>
    </w:p>
    <w:p w14:paraId="6A60E885" w14:textId="77777777" w:rsidR="007E42B8" w:rsidRDefault="007E42B8" w:rsidP="007E42B8">
      <w:r>
        <w:t xml:space="preserve">dla województwa mazowieckiego: </w:t>
      </w:r>
    </w:p>
    <w:p w14:paraId="22C51541" w14:textId="77777777" w:rsidR="00952B4C" w:rsidRDefault="007E42B8" w:rsidP="00A5083B">
      <w:pPr>
        <w:pStyle w:val="Akapitzlist"/>
        <w:numPr>
          <w:ilvl w:val="0"/>
          <w:numId w:val="2"/>
        </w:numPr>
      </w:pPr>
      <w:r>
        <w:t>„</w:t>
      </w:r>
      <w:r w:rsidRPr="007E42B8">
        <w:t>Akademi</w:t>
      </w:r>
      <w:r w:rsidRPr="007E42B8">
        <w:t>a</w:t>
      </w:r>
      <w:r w:rsidRPr="007E42B8">
        <w:t xml:space="preserve"> Pedagogiki Specjalnej im. Marii Grzegorzewskiej (APS)</w:t>
      </w:r>
      <w:r>
        <w:t xml:space="preserve"> </w:t>
      </w:r>
      <w:r w:rsidRPr="007E42B8">
        <w:t xml:space="preserve">z siedzibą: w Warszawie, ul. </w:t>
      </w:r>
      <w:proofErr w:type="spellStart"/>
      <w:r w:rsidRPr="007E42B8">
        <w:t>Szczęśliwicka</w:t>
      </w:r>
      <w:proofErr w:type="spellEnd"/>
      <w:r w:rsidRPr="007E42B8">
        <w:t xml:space="preserve"> 40, 02-353 Warszawa</w:t>
      </w:r>
      <w:r>
        <w:t xml:space="preserve"> </w:t>
      </w:r>
      <w:r>
        <w:t>z którą Uniwersytet Śląski w Katowicach podpiszę umowę partnerską</w:t>
      </w:r>
      <w:r w:rsidR="00A5083B">
        <w:t>.</w:t>
      </w:r>
    </w:p>
    <w:p w14:paraId="7DCD1768" w14:textId="77777777" w:rsidR="00A5083B" w:rsidRDefault="00A5083B" w:rsidP="00A5083B">
      <w:r>
        <w:t>jedna oferta:</w:t>
      </w:r>
    </w:p>
    <w:p w14:paraId="4007E4D8" w14:textId="77777777" w:rsidR="00A5083B" w:rsidRDefault="00A5083B" w:rsidP="00A5083B">
      <w:r>
        <w:t>dla województwa</w:t>
      </w:r>
      <w:r>
        <w:t xml:space="preserve"> </w:t>
      </w:r>
      <w:r w:rsidR="00792DBC">
        <w:t>podkarpackiego:</w:t>
      </w:r>
    </w:p>
    <w:p w14:paraId="09E31A40" w14:textId="77777777" w:rsidR="00792DBC" w:rsidRDefault="00792DBC" w:rsidP="00792DBC">
      <w:pPr>
        <w:pStyle w:val="Akapitzlist"/>
        <w:numPr>
          <w:ilvl w:val="0"/>
          <w:numId w:val="3"/>
        </w:numPr>
      </w:pPr>
      <w:r w:rsidRPr="00792DBC">
        <w:t>Uniwersytet Rzeszowski</w:t>
      </w:r>
      <w:r>
        <w:t xml:space="preserve">, </w:t>
      </w:r>
      <w:r w:rsidRPr="00792DBC">
        <w:t>z siedzibą: Al. Rejtana 16c, 35-959 Rzeszów;</w:t>
      </w:r>
      <w:r>
        <w:t xml:space="preserve"> </w:t>
      </w:r>
      <w:r>
        <w:t>z którą Uniwersytet Śląski w Katowicach podpiszę umowę partnerską.</w:t>
      </w:r>
    </w:p>
    <w:p w14:paraId="6872AC50" w14:textId="77777777" w:rsidR="00792DBC" w:rsidRDefault="00792DBC" w:rsidP="00792DBC">
      <w:r>
        <w:t>jedna oferta:</w:t>
      </w:r>
    </w:p>
    <w:p w14:paraId="12497991" w14:textId="77777777" w:rsidR="00792DBC" w:rsidRDefault="00792DBC" w:rsidP="00792DBC">
      <w:r>
        <w:t xml:space="preserve">dla województwa </w:t>
      </w:r>
      <w:r>
        <w:t>podlaskiego:</w:t>
      </w:r>
    </w:p>
    <w:p w14:paraId="27C976DC" w14:textId="77777777" w:rsidR="00792DBC" w:rsidRDefault="00792DBC" w:rsidP="00792DBC">
      <w:pPr>
        <w:pStyle w:val="Akapitzlist"/>
        <w:numPr>
          <w:ilvl w:val="0"/>
          <w:numId w:val="5"/>
        </w:numPr>
      </w:pPr>
      <w:r w:rsidRPr="00792DBC">
        <w:t>Uniwersytet w Białymstoku</w:t>
      </w:r>
      <w:r>
        <w:t xml:space="preserve">, </w:t>
      </w:r>
      <w:r w:rsidRPr="00792DBC">
        <w:t>z siedzibą: ul. Świerkowa 20 B, 15-328 Białystok;</w:t>
      </w:r>
      <w:r>
        <w:t xml:space="preserve"> </w:t>
      </w:r>
      <w:r>
        <w:t>z którą Uniwersytet Śląski w Katowicach podpiszę umowę partnerską.</w:t>
      </w:r>
    </w:p>
    <w:p w14:paraId="76E19ED3" w14:textId="77777777" w:rsidR="00792DBC" w:rsidRPr="00792DBC" w:rsidRDefault="00792DBC" w:rsidP="00792DBC">
      <w:pPr>
        <w:ind w:left="360"/>
      </w:pPr>
    </w:p>
    <w:p w14:paraId="4896FABD" w14:textId="77777777" w:rsidR="00792DBC" w:rsidRPr="00792DBC" w:rsidRDefault="00792DBC" w:rsidP="00792DBC">
      <w:bookmarkStart w:id="0" w:name="_GoBack"/>
      <w:bookmarkEnd w:id="0"/>
    </w:p>
    <w:p w14:paraId="631E08B0" w14:textId="77777777" w:rsidR="00792DBC" w:rsidRDefault="00792DBC" w:rsidP="00A5083B"/>
    <w:sectPr w:rsidR="0079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2D7F"/>
    <w:multiLevelType w:val="hybridMultilevel"/>
    <w:tmpl w:val="04C8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0435"/>
    <w:multiLevelType w:val="hybridMultilevel"/>
    <w:tmpl w:val="04C8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7489"/>
    <w:multiLevelType w:val="hybridMultilevel"/>
    <w:tmpl w:val="04C8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26BD"/>
    <w:multiLevelType w:val="hybridMultilevel"/>
    <w:tmpl w:val="04C8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B8"/>
    <w:rsid w:val="00792DBC"/>
    <w:rsid w:val="007E42B8"/>
    <w:rsid w:val="00952B4C"/>
    <w:rsid w:val="00A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970A"/>
  <w15:chartTrackingRefBased/>
  <w15:docId w15:val="{67F01774-539A-4AE9-AE89-9AB8F68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2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2"/>
    <w:unhideWhenUsed/>
    <w:qFormat/>
    <w:rsid w:val="007E42B8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paragraph" w:styleId="Akapitzlist">
    <w:name w:val="List Paragraph"/>
    <w:basedOn w:val="Normalny"/>
    <w:uiPriority w:val="34"/>
    <w:qFormat/>
    <w:rsid w:val="00A5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2729EC19-850B-4CE5-A0CE-78EB080D8A37}"/>
</file>

<file path=customXml/itemProps2.xml><?xml version="1.0" encoding="utf-8"?>
<ds:datastoreItem xmlns:ds="http://schemas.openxmlformats.org/officeDocument/2006/customXml" ds:itemID="{51BC8B60-09AD-4C00-9110-9729231D3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465AA-8186-44F0-857F-560A109B960B}">
  <ds:schemaRefs>
    <ds:schemaRef ds:uri="http://www.w3.org/XML/1998/namespace"/>
    <ds:schemaRef ds:uri="http://schemas.microsoft.com/office/infopath/2007/PartnerControls"/>
    <ds:schemaRef ds:uri="http://purl.org/dc/elements/1.1/"/>
    <ds:schemaRef ds:uri="68fa79af-49c9-4951-b1a0-4eca2d5398df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Sokoła</dc:creator>
  <cp:keywords/>
  <dc:description/>
  <cp:lastModifiedBy>Aleksandra Sokoła</cp:lastModifiedBy>
  <cp:revision>1</cp:revision>
  <dcterms:created xsi:type="dcterms:W3CDTF">2026-05-11T09:18:00Z</dcterms:created>
  <dcterms:modified xsi:type="dcterms:W3CDTF">2026-05-11T09:42:00Z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